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F1E73" w14:textId="131063EA" w:rsidR="00C2081F" w:rsidRPr="0094346B" w:rsidRDefault="00C2081F" w:rsidP="00C2081F">
      <w:pPr>
        <w:suppressAutoHyphens/>
        <w:spacing w:after="0" w:line="240" w:lineRule="auto"/>
        <w:rPr>
          <w:b/>
          <w:bCs/>
          <w:sz w:val="24"/>
          <w:szCs w:val="24"/>
        </w:rPr>
      </w:pPr>
      <w:r w:rsidRPr="00C228FE">
        <w:rPr>
          <w:sz w:val="24"/>
          <w:szCs w:val="24"/>
        </w:rPr>
        <w:t xml:space="preserve">Nr </w:t>
      </w:r>
      <w:r w:rsidR="006F0B16" w:rsidRPr="00C228FE">
        <w:rPr>
          <w:sz w:val="24"/>
          <w:szCs w:val="24"/>
        </w:rPr>
        <w:t xml:space="preserve">postępowania </w:t>
      </w:r>
      <w:r w:rsidRPr="00C228FE">
        <w:rPr>
          <w:sz w:val="24"/>
          <w:szCs w:val="24"/>
        </w:rPr>
        <w:t>ZP-1/2026</w:t>
      </w:r>
      <w:r w:rsidRPr="007579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Z</w:t>
      </w:r>
      <w:r w:rsidRPr="0094346B">
        <w:rPr>
          <w:b/>
          <w:bCs/>
          <w:sz w:val="24"/>
          <w:szCs w:val="24"/>
        </w:rPr>
        <w:t xml:space="preserve">ałącznik nr  </w:t>
      </w:r>
      <w:r>
        <w:rPr>
          <w:b/>
          <w:bCs/>
          <w:sz w:val="24"/>
          <w:szCs w:val="24"/>
        </w:rPr>
        <w:t>8</w:t>
      </w:r>
      <w:r w:rsidRPr="0094346B">
        <w:rPr>
          <w:b/>
          <w:bCs/>
          <w:sz w:val="24"/>
          <w:szCs w:val="24"/>
        </w:rPr>
        <w:t xml:space="preserve"> do SWZ</w:t>
      </w:r>
    </w:p>
    <w:p w14:paraId="29F94B37" w14:textId="77777777" w:rsidR="003E4E95" w:rsidRPr="00CF1172" w:rsidRDefault="003E4E95" w:rsidP="00C2081F">
      <w:pPr>
        <w:pStyle w:val="Bezodstpw"/>
        <w:spacing w:line="276" w:lineRule="auto"/>
        <w:rPr>
          <w:rFonts w:asciiTheme="minorHAnsi" w:hAnsiTheme="minorHAnsi" w:cstheme="minorHAnsi"/>
          <w:b/>
          <w:bCs/>
        </w:rPr>
      </w:pPr>
    </w:p>
    <w:p w14:paraId="387902C9" w14:textId="77777777" w:rsidR="00C2081F" w:rsidRDefault="00C2081F" w:rsidP="00BB1BD6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069E39E7" w14:textId="236A1A20" w:rsidR="004526A7" w:rsidRPr="00CF1172" w:rsidRDefault="004526A7" w:rsidP="00BB1BD6">
      <w:pPr>
        <w:spacing w:after="0"/>
        <w:jc w:val="center"/>
        <w:rPr>
          <w:rFonts w:asciiTheme="minorHAnsi" w:hAnsiTheme="minorHAnsi" w:cstheme="minorHAnsi"/>
        </w:rPr>
      </w:pPr>
      <w:r w:rsidRPr="00CF1172">
        <w:rPr>
          <w:rFonts w:asciiTheme="minorHAnsi" w:hAnsiTheme="minorHAnsi" w:cstheme="minorHAnsi"/>
          <w:b/>
          <w:bCs/>
        </w:rPr>
        <w:t>KLAUZULA INFORMACYJNA</w:t>
      </w:r>
      <w:r w:rsidRPr="00CF1172">
        <w:rPr>
          <w:rFonts w:asciiTheme="minorHAnsi" w:eastAsia="Arial Unicode MS" w:hAnsiTheme="minorHAnsi" w:cstheme="minorHAnsi"/>
        </w:rPr>
        <w:br/>
      </w:r>
      <w:r w:rsidRPr="00CF1172">
        <w:rPr>
          <w:rFonts w:asciiTheme="minorHAnsi" w:hAnsiTheme="minorHAnsi" w:cstheme="minorHAnsi"/>
        </w:rPr>
        <w:t>udzielanie zamówień publicznych</w:t>
      </w:r>
    </w:p>
    <w:p w14:paraId="6E797402" w14:textId="77777777" w:rsidR="004526A7" w:rsidRPr="00CF1172" w:rsidRDefault="004526A7" w:rsidP="00BB1BD6">
      <w:pPr>
        <w:pStyle w:val="ng-scope"/>
        <w:shd w:val="clear" w:color="auto" w:fill="FFFFFF"/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6546188" w14:textId="1E887CD2" w:rsidR="004526A7" w:rsidRPr="00CF1172" w:rsidRDefault="004526A7" w:rsidP="00BB1BD6">
      <w:pPr>
        <w:pStyle w:val="ng-scope"/>
        <w:shd w:val="clear" w:color="auto" w:fill="FFFFFF"/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</w:t>
      </w:r>
      <w:r w:rsidR="004C4C58" w:rsidRPr="00CF1172">
        <w:rPr>
          <w:rFonts w:asciiTheme="minorHAnsi" w:hAnsiTheme="minorHAnsi" w:cstheme="minorHAnsi"/>
          <w:sz w:val="22"/>
          <w:szCs w:val="22"/>
        </w:rPr>
        <w:t> </w:t>
      </w:r>
      <w:r w:rsidRPr="00CF1172">
        <w:rPr>
          <w:rFonts w:asciiTheme="minorHAnsi" w:hAnsiTheme="minorHAnsi" w:cstheme="minorHAnsi"/>
          <w:sz w:val="22"/>
          <w:szCs w:val="22"/>
        </w:rPr>
        <w:t>dnia 27 kwietnia 2016 r. w sprawie ochrony os</w:t>
      </w:r>
      <w:r w:rsidRPr="0021262D">
        <w:rPr>
          <w:rFonts w:asciiTheme="minorHAnsi" w:hAnsiTheme="minorHAnsi" w:cstheme="minorHAnsi"/>
          <w:sz w:val="22"/>
          <w:szCs w:val="22"/>
        </w:rPr>
        <w:t>ó</w:t>
      </w:r>
      <w:r w:rsidRPr="00CF1172">
        <w:rPr>
          <w:rFonts w:asciiTheme="minorHAnsi" w:hAnsiTheme="minorHAnsi" w:cstheme="minorHAnsi"/>
          <w:sz w:val="22"/>
          <w:szCs w:val="22"/>
        </w:rPr>
        <w:t>b fizycznych w związku przetwarzaniem danych osobowych i w</w:t>
      </w:r>
      <w:r w:rsidR="002F7439" w:rsidRPr="00CF1172">
        <w:rPr>
          <w:rFonts w:asciiTheme="minorHAnsi" w:hAnsiTheme="minorHAnsi" w:cstheme="minorHAnsi"/>
          <w:sz w:val="22"/>
          <w:szCs w:val="22"/>
        </w:rPr>
        <w:t> </w:t>
      </w:r>
      <w:r w:rsidRPr="00CF1172">
        <w:rPr>
          <w:rFonts w:asciiTheme="minorHAnsi" w:hAnsiTheme="minorHAnsi" w:cstheme="minorHAnsi"/>
          <w:sz w:val="22"/>
          <w:szCs w:val="22"/>
        </w:rPr>
        <w:t xml:space="preserve">sprawie swobodnego przepływu takich danych oraz uchylenia dyrektywy 95/46/WE – </w:t>
      </w:r>
      <w:proofErr w:type="spellStart"/>
      <w:r w:rsidRPr="00CF1172">
        <w:rPr>
          <w:rFonts w:asciiTheme="minorHAnsi" w:hAnsiTheme="minorHAnsi" w:cstheme="minorHAnsi"/>
          <w:sz w:val="22"/>
          <w:szCs w:val="22"/>
        </w:rPr>
        <w:t>og</w:t>
      </w:r>
      <w:r w:rsidRPr="00CF1172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Pr="00CF1172">
        <w:rPr>
          <w:rFonts w:asciiTheme="minorHAnsi" w:hAnsiTheme="minorHAnsi" w:cstheme="minorHAnsi"/>
          <w:sz w:val="22"/>
          <w:szCs w:val="22"/>
        </w:rPr>
        <w:t>lne</w:t>
      </w:r>
      <w:proofErr w:type="spellEnd"/>
      <w:r w:rsidRPr="00CF1172">
        <w:rPr>
          <w:rFonts w:asciiTheme="minorHAnsi" w:hAnsiTheme="minorHAnsi" w:cstheme="minorHAnsi"/>
          <w:sz w:val="22"/>
          <w:szCs w:val="22"/>
        </w:rPr>
        <w:t xml:space="preserve"> rozporządzenie o ochronie danych (RODO), informujemy, iż:</w:t>
      </w:r>
    </w:p>
    <w:p w14:paraId="5C80D387" w14:textId="06468828" w:rsidR="00B8173A" w:rsidRPr="00CF1172" w:rsidRDefault="004526A7" w:rsidP="00AC2D7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CF1172">
        <w:rPr>
          <w:rFonts w:asciiTheme="minorHAnsi" w:hAnsiTheme="minorHAnsi" w:cstheme="minorHAnsi"/>
        </w:rPr>
        <w:t>Administratorem Twoich danych osobowych będ</w:t>
      </w:r>
      <w:r w:rsidR="0017056F">
        <w:rPr>
          <w:rFonts w:asciiTheme="minorHAnsi" w:hAnsiTheme="minorHAnsi" w:cstheme="minorHAnsi"/>
        </w:rPr>
        <w:t>ą</w:t>
      </w:r>
      <w:r w:rsidR="00EA292E" w:rsidRPr="00CF1172">
        <w:rPr>
          <w:rFonts w:asciiTheme="minorHAnsi" w:hAnsiTheme="minorHAnsi" w:cstheme="minorHAnsi"/>
        </w:rPr>
        <w:t xml:space="preserve"> </w:t>
      </w:r>
      <w:r w:rsidR="00EA292E" w:rsidRPr="00CF1172">
        <w:rPr>
          <w:rFonts w:asciiTheme="minorHAnsi" w:hAnsiTheme="minorHAnsi" w:cstheme="minorHAnsi"/>
          <w:lang w:eastAsia="pl-PL"/>
        </w:rPr>
        <w:t xml:space="preserve">: </w:t>
      </w:r>
      <w:r w:rsidR="0017056F">
        <w:rPr>
          <w:rFonts w:asciiTheme="minorHAnsi" w:hAnsiTheme="minorHAnsi" w:cstheme="minorHAnsi"/>
          <w:lang w:eastAsia="pl-PL"/>
        </w:rPr>
        <w:t>Kujawsko-Pomorskie Inwestycje Regionalne sp.</w:t>
      </w:r>
      <w:r w:rsidR="0021262D">
        <w:rPr>
          <w:rFonts w:asciiTheme="minorHAnsi" w:hAnsiTheme="minorHAnsi" w:cstheme="minorHAnsi"/>
          <w:lang w:eastAsia="pl-PL"/>
        </w:rPr>
        <w:t> </w:t>
      </w:r>
      <w:r w:rsidR="0017056F">
        <w:rPr>
          <w:rFonts w:asciiTheme="minorHAnsi" w:hAnsiTheme="minorHAnsi" w:cstheme="minorHAnsi"/>
          <w:lang w:eastAsia="pl-PL"/>
        </w:rPr>
        <w:t>z</w:t>
      </w:r>
      <w:r w:rsidR="008C53EF">
        <w:rPr>
          <w:rFonts w:asciiTheme="minorHAnsi" w:hAnsiTheme="minorHAnsi" w:cstheme="minorHAnsi"/>
          <w:lang w:eastAsia="pl-PL"/>
        </w:rPr>
        <w:t> </w:t>
      </w:r>
      <w:r w:rsidR="0017056F">
        <w:rPr>
          <w:rFonts w:asciiTheme="minorHAnsi" w:hAnsiTheme="minorHAnsi" w:cstheme="minorHAnsi"/>
          <w:lang w:eastAsia="pl-PL"/>
        </w:rPr>
        <w:t>o.o.</w:t>
      </w:r>
    </w:p>
    <w:p w14:paraId="70838703" w14:textId="115F946B" w:rsidR="004526A7" w:rsidRPr="00CF1172" w:rsidRDefault="004526A7" w:rsidP="00B8173A">
      <w:pPr>
        <w:shd w:val="clear" w:color="auto" w:fill="FFFFFF"/>
        <w:jc w:val="both"/>
        <w:rPr>
          <w:rFonts w:asciiTheme="minorHAnsi" w:hAnsiTheme="minorHAnsi" w:cstheme="minorHAnsi"/>
        </w:rPr>
      </w:pPr>
      <w:r w:rsidRPr="00CF1172">
        <w:rPr>
          <w:rFonts w:asciiTheme="minorHAnsi" w:hAnsiTheme="minorHAnsi" w:cstheme="minorHAnsi"/>
        </w:rPr>
        <w:t xml:space="preserve">Do kontaktu w zakresie ochrony danych osobowych wyznaczony został inspektor ochrony danych, z którym możesz się skontaktować e-mailowo na adres: </w:t>
      </w:r>
      <w:r w:rsidR="0017056F">
        <w:rPr>
          <w:rFonts w:asciiTheme="minorHAnsi" w:hAnsiTheme="minorHAnsi" w:cstheme="minorHAnsi"/>
        </w:rPr>
        <w:t>sekretariat@inwestycjeregionalne.pl</w:t>
      </w:r>
      <w:r w:rsidR="008C53EF">
        <w:rPr>
          <w:rFonts w:asciiTheme="minorHAnsi" w:hAnsiTheme="minorHAnsi" w:cstheme="minorHAnsi"/>
        </w:rPr>
        <w:t>.</w:t>
      </w:r>
    </w:p>
    <w:p w14:paraId="238CCDC0" w14:textId="77777777" w:rsidR="003743C0" w:rsidRPr="00CF1172" w:rsidRDefault="003743C0" w:rsidP="003743C0">
      <w:pPr>
        <w:pStyle w:val="NormalnyWeb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Twoje dane osobowe przetwarzane będą na podstawie:</w:t>
      </w:r>
    </w:p>
    <w:p w14:paraId="6BBDFAEA" w14:textId="121290C4" w:rsidR="003743C0" w:rsidRPr="00CF1172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1) art. 6 ust. 1 lit c), art. 9 ust. 2 lit. g) i art. 10 RODO, w związku z ustawą z dnia 11 września 2019 r. Prawo zamówień publicznych i regulaminem udzielania zamówień publicznych w celu realizacji obowiązku prawnego ciążącego na administratorze</w:t>
      </w:r>
      <w:r w:rsidR="00D76B6C" w:rsidRPr="00CF1172">
        <w:rPr>
          <w:rFonts w:asciiTheme="minorHAnsi" w:hAnsiTheme="minorHAnsi" w:cstheme="minorHAnsi"/>
          <w:sz w:val="22"/>
          <w:szCs w:val="22"/>
        </w:rPr>
        <w:t>,</w:t>
      </w:r>
      <w:r w:rsidRPr="00CF1172">
        <w:rPr>
          <w:rFonts w:asciiTheme="minorHAnsi" w:hAnsiTheme="minorHAnsi" w:cstheme="minorHAnsi"/>
          <w:sz w:val="22"/>
          <w:szCs w:val="22"/>
        </w:rPr>
        <w:t xml:space="preserve"> tj. udzielenia zamówienia publicznego,</w:t>
      </w:r>
    </w:p>
    <w:p w14:paraId="7A802773" w14:textId="480E7023" w:rsidR="005D16DC" w:rsidRPr="00CF1172" w:rsidRDefault="003743C0" w:rsidP="008F5176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2) art. 6 ust. 1 lit b) RODO, w związku z ustawą z dnia 11 września 2019 r. Prawo zamówień publicznych i regulaminem udzielania zamówień publicznych w celu wykonania umowy, której stroną jest osoba, której dane dotyczą</w:t>
      </w:r>
      <w:r w:rsidR="00D76B6C" w:rsidRPr="00CF1172">
        <w:rPr>
          <w:rFonts w:asciiTheme="minorHAnsi" w:hAnsiTheme="minorHAnsi" w:cstheme="minorHAnsi"/>
          <w:sz w:val="22"/>
          <w:szCs w:val="22"/>
        </w:rPr>
        <w:t>,</w:t>
      </w:r>
      <w:r w:rsidRPr="00CF1172">
        <w:rPr>
          <w:rFonts w:asciiTheme="minorHAnsi" w:hAnsiTheme="minorHAnsi" w:cstheme="minorHAnsi"/>
          <w:sz w:val="22"/>
          <w:szCs w:val="22"/>
        </w:rPr>
        <w:t xml:space="preserve"> tj. zawarcie odpłatnej umowy zawieranej między zamawiającym a wykonawcą, której przedmiotem jest usługa, dostawa lub robota budowlana (też umowa o podwykonawstwo),</w:t>
      </w:r>
    </w:p>
    <w:p w14:paraId="7CFA89E0" w14:textId="0D7179B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3) art. 6 ust. 1 lit a RODO na podstawie zgody. Zgoda jest wymagana, gdy uprawnienie do przetwarzania danych osobowych nie wynika wprost z przepisów prawa, a przekażesz administratorowi z własnej inicjatywy więcej danych niż jest to konieczne dla załatwienia Twojej sprawy (tzw. działanie wyraźnie potwierdzające)</w:t>
      </w:r>
      <w:r w:rsidR="00D76B6C" w:rsidRPr="00CF1172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np. podanie nr telefonu, adresu e-mail i inne.</w:t>
      </w:r>
    </w:p>
    <w:p w14:paraId="32885E12" w14:textId="704B862F" w:rsidR="003743C0" w:rsidRPr="002F7439" w:rsidRDefault="003743C0" w:rsidP="003743C0">
      <w:pPr>
        <w:pStyle w:val="NormalnyWeb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Twoje dane osobowe możemy ujawniać, przekazywać i udostępniać wyłącznie podmiotom uprawnionym na podstawie obowiązujących przepisów prawa</w:t>
      </w:r>
      <w:r w:rsidR="005D774F">
        <w:rPr>
          <w:rFonts w:asciiTheme="minorHAnsi" w:hAnsiTheme="minorHAnsi" w:cstheme="minorHAnsi"/>
          <w:sz w:val="22"/>
          <w:szCs w:val="22"/>
        </w:rPr>
        <w:t xml:space="preserve"> (</w:t>
      </w:r>
      <w:r w:rsidRPr="002F7439">
        <w:rPr>
          <w:rFonts w:asciiTheme="minorHAnsi" w:hAnsiTheme="minorHAnsi" w:cstheme="minorHAnsi"/>
          <w:sz w:val="22"/>
          <w:szCs w:val="22"/>
        </w:rPr>
        <w:t>są nimi m.in. wykonawcy, podmioty świadczące usługi pocztowe, bankowe, telekomunikacyjne oraz inne podmioty, gdy wystąpią z</w:t>
      </w:r>
      <w:r w:rsidR="00D76B6C">
        <w:rPr>
          <w:rFonts w:asciiTheme="minorHAnsi" w:hAnsiTheme="minorHAnsi" w:cstheme="minorHAnsi"/>
          <w:sz w:val="22"/>
          <w:szCs w:val="22"/>
        </w:rPr>
        <w:t> </w:t>
      </w:r>
      <w:r w:rsidRPr="002F7439">
        <w:rPr>
          <w:rFonts w:asciiTheme="minorHAnsi" w:hAnsiTheme="minorHAnsi" w:cstheme="minorHAnsi"/>
          <w:sz w:val="22"/>
          <w:szCs w:val="22"/>
        </w:rPr>
        <w:t>takim żądaniem oczywiście w oparciu o stosowną podstawę prawną</w:t>
      </w:r>
      <w:r w:rsidR="005D774F">
        <w:rPr>
          <w:rFonts w:asciiTheme="minorHAnsi" w:hAnsiTheme="minorHAnsi" w:cstheme="minorHAnsi"/>
          <w:sz w:val="22"/>
          <w:szCs w:val="22"/>
        </w:rPr>
        <w:t>); p</w:t>
      </w:r>
      <w:r w:rsidRPr="002F7439">
        <w:rPr>
          <w:rFonts w:asciiTheme="minorHAnsi" w:hAnsiTheme="minorHAnsi" w:cstheme="minorHAnsi"/>
          <w:sz w:val="22"/>
          <w:szCs w:val="22"/>
        </w:rPr>
        <w:t>racownikom oraz współpracownikom administratora.</w:t>
      </w:r>
    </w:p>
    <w:p w14:paraId="348DB095" w14:textId="0EEBB1E9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Twoje dane osobowe możemy także przekazywać podmiotom, które przetwarzają je na zlecenie administratora</w:t>
      </w:r>
      <w:r w:rsidR="005D774F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tzw. podmiotom przetwarzającym</w:t>
      </w:r>
      <w:r w:rsidR="00B775CE">
        <w:rPr>
          <w:rFonts w:asciiTheme="minorHAnsi" w:hAnsiTheme="minorHAnsi" w:cstheme="minorHAnsi"/>
          <w:sz w:val="22"/>
          <w:szCs w:val="22"/>
        </w:rPr>
        <w:t>;</w:t>
      </w:r>
      <w:r w:rsidRPr="002F7439">
        <w:rPr>
          <w:rFonts w:asciiTheme="minorHAnsi" w:hAnsiTheme="minorHAnsi" w:cstheme="minorHAnsi"/>
          <w:sz w:val="22"/>
          <w:szCs w:val="22"/>
        </w:rPr>
        <w:t xml:space="preserve"> są nimi m.in. podmioty świadczące usługi informatyczne i inne</w:t>
      </w:r>
      <w:r w:rsidR="00B775CE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jednakże przekazanie Twoich danych nastąpić może tylko wtedy, gdy zapewnią one odpowiednią ochronę Twoich praw.</w:t>
      </w:r>
    </w:p>
    <w:p w14:paraId="3ABC0804" w14:textId="77777777" w:rsidR="003743C0" w:rsidRPr="002F7439" w:rsidRDefault="003743C0" w:rsidP="003743C0">
      <w:pPr>
        <w:pStyle w:val="NormalnyWeb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Twoje dane osobowe przetwarzane będą do czasu istnienia podstawy do ich przetwarzania, w tym również przez okres przewidziany w przepisach dotyczących przechowywania i archiwizacji dokumentacji i tak:</w:t>
      </w:r>
    </w:p>
    <w:p w14:paraId="5A8C4AA8" w14:textId="77777777" w:rsidR="003743C0" w:rsidRPr="002F7439" w:rsidRDefault="003743C0" w:rsidP="003743C0">
      <w:pPr>
        <w:pStyle w:val="NormalnyWeb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przez okres 5 lat od dnia zakończenia postępowania o udzielenie zamówienia publicznego,</w:t>
      </w:r>
    </w:p>
    <w:p w14:paraId="5318FAA1" w14:textId="77777777" w:rsidR="003743C0" w:rsidRPr="002F7439" w:rsidRDefault="003743C0" w:rsidP="003743C0">
      <w:pPr>
        <w:pStyle w:val="NormalnyWeb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jeżeli czas trwania umowy przekracza 4 lata, przez czas trwania umowy, do czasu przedawnienia roszczeń,</w:t>
      </w:r>
    </w:p>
    <w:p w14:paraId="0053C60A" w14:textId="77777777" w:rsidR="003743C0" w:rsidRPr="002F7439" w:rsidRDefault="003743C0" w:rsidP="003743C0">
      <w:pPr>
        <w:pStyle w:val="NormalnyWeb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w zakresie danych, gdzie wyraziłeś zgodę na ich przetwarzanie, do czasu cofnięcia zgody, nie dłużej jednak niż do czasu wskazanego w pkt 1.</w:t>
      </w:r>
    </w:p>
    <w:p w14:paraId="28E10F0D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lastRenderedPageBreak/>
        <w:t>4. W związku z przetwarzaniem danych osobowych przez Administratora mają Państwo prawo do:</w:t>
      </w:r>
    </w:p>
    <w:p w14:paraId="5D0B4003" w14:textId="6B068E8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1) dostępu do treści danych, jednakże jeżeli spełnienie obowiązku prawa dostępu do danych osobie</w:t>
      </w:r>
      <w:r w:rsidR="00473705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której dane dotyczą,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konkursu,</w:t>
      </w:r>
    </w:p>
    <w:p w14:paraId="13A39699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  2) sprostowania danych,</w:t>
      </w:r>
    </w:p>
    <w:p w14:paraId="05D52774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  3) usunięcia danych, jeżeli:</w:t>
      </w:r>
    </w:p>
    <w:p w14:paraId="5D5745A3" w14:textId="77777777" w:rsidR="003743C0" w:rsidRPr="002F7439" w:rsidRDefault="003743C0" w:rsidP="003743C0">
      <w:pPr>
        <w:pStyle w:val="NormalnyWeb"/>
        <w:numPr>
          <w:ilvl w:val="1"/>
          <w:numId w:val="42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wycofają zgodę na przetwarzanie danych osobowych,</w:t>
      </w:r>
    </w:p>
    <w:p w14:paraId="78175667" w14:textId="77777777" w:rsidR="003743C0" w:rsidRPr="002F7439" w:rsidRDefault="003743C0" w:rsidP="003743C0">
      <w:pPr>
        <w:pStyle w:val="NormalnyWeb"/>
        <w:numPr>
          <w:ilvl w:val="1"/>
          <w:numId w:val="42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dane osobowe przestaną być niezbędne do celów, dla których zostały zebrane lub dla których były przetwarzane,</w:t>
      </w:r>
    </w:p>
    <w:p w14:paraId="325AA59B" w14:textId="77777777" w:rsidR="003743C0" w:rsidRPr="002F7439" w:rsidRDefault="003743C0" w:rsidP="003743C0">
      <w:pPr>
        <w:pStyle w:val="NormalnyWeb"/>
        <w:numPr>
          <w:ilvl w:val="1"/>
          <w:numId w:val="42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dane są przetwarzane niezgodnie z prawem.</w:t>
      </w:r>
    </w:p>
    <w:p w14:paraId="5A8FEC45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  4) ograniczenia przetwarzania danych, jeżeli:</w:t>
      </w:r>
    </w:p>
    <w:p w14:paraId="5E67FF69" w14:textId="77777777" w:rsidR="003743C0" w:rsidRPr="002F7439" w:rsidRDefault="003743C0" w:rsidP="003743C0">
      <w:pPr>
        <w:pStyle w:val="NormalnyWeb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osoba, której dane dotyczą, kwestionuje prawidłowość danych osobowych,</w:t>
      </w:r>
    </w:p>
    <w:p w14:paraId="56BE5202" w14:textId="77777777" w:rsidR="003743C0" w:rsidRPr="002F7439" w:rsidRDefault="003743C0" w:rsidP="003743C0">
      <w:pPr>
        <w:pStyle w:val="NormalnyWeb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przetwarzanie jest niezgodne z prawem, a osoba, której dane dotyczą, sprzeciwia się usunięciu danych osobowych, żądając w zamian ograniczenia ich wykorzystywania,</w:t>
      </w:r>
    </w:p>
    <w:p w14:paraId="5E5D0206" w14:textId="77777777" w:rsidR="003743C0" w:rsidRPr="002F7439" w:rsidRDefault="003743C0" w:rsidP="003743C0">
      <w:pPr>
        <w:pStyle w:val="NormalnyWeb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administrator nie potrzebuje już danych osobowych do celów przetwarzania, ale są one potrzebne osobie, której dane dotyczą, do ustalenia, dochodzenia lub obrony roszczeń,</w:t>
      </w:r>
    </w:p>
    <w:p w14:paraId="31237E37" w14:textId="77777777" w:rsidR="003743C0" w:rsidRPr="002F7439" w:rsidRDefault="003743C0" w:rsidP="003743C0">
      <w:pPr>
        <w:pStyle w:val="NormalnyWeb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osoba, której dane dotyczą, wniosła sprzeciw wobec przetwarzania – do czasu stwierdzenia, czy prawnie uzasadnione podstawy po stronie administratora są nadrzędne wobec podstaw sprzeciwu osoby, której dane dotyczą. Wystąpienie osoby z żądaniem ograniczenia przetwarzania danych nie ogranicza  przetwarzania danych osobowych do czasu zakończenia postępowania o udzielenie zamówienia publicznego lub konkursu.</w:t>
      </w:r>
    </w:p>
    <w:p w14:paraId="39ADDC3F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 5) cofnięcia zgody w dowolnym momencie. Cofnięcie zgody nie wpływa na przetwarzanie danych dokonywane przez administratora  przed jej cofnięciem.</w:t>
      </w:r>
    </w:p>
    <w:p w14:paraId="5DE735AD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5. Podanie Twoich danych:</w:t>
      </w:r>
    </w:p>
    <w:p w14:paraId="0A03110E" w14:textId="13545E2D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1) jest wymogiem ustaw</w:t>
      </w:r>
      <w:r w:rsidR="00265225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na podstawie których działa administrator. Jeżeli odmówisz podania Twoich danych lub podasz nieprawidłowe dane, administrator nie będzie mógł zrealizować celu</w:t>
      </w:r>
      <w:r w:rsidR="00265225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do jakiego zobowiązują go przepisy prawa,</w:t>
      </w:r>
    </w:p>
    <w:p w14:paraId="32B20C72" w14:textId="6C6CCDE9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2)</w:t>
      </w:r>
      <w:r w:rsidR="00265225">
        <w:rPr>
          <w:rFonts w:asciiTheme="minorHAnsi" w:hAnsiTheme="minorHAnsi" w:cstheme="minorHAnsi"/>
          <w:sz w:val="22"/>
          <w:szCs w:val="22"/>
        </w:rPr>
        <w:t xml:space="preserve"> </w:t>
      </w:r>
      <w:r w:rsidRPr="002F7439">
        <w:rPr>
          <w:rFonts w:asciiTheme="minorHAnsi" w:hAnsiTheme="minorHAnsi" w:cstheme="minorHAnsi"/>
          <w:sz w:val="22"/>
          <w:szCs w:val="22"/>
        </w:rPr>
        <w:t xml:space="preserve"> jest wymogiem umownym. Jeżeli nie podasz nam swoich danych osobowych</w:t>
      </w:r>
      <w:r w:rsidR="00265225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nie będziemy mogli podpisać i realizować z Tobą umowy,</w:t>
      </w:r>
    </w:p>
    <w:p w14:paraId="73943A64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3)  jest dobrowolne w zakresie zgody, która może być cofnięta w dowolnym momencie.</w:t>
      </w:r>
    </w:p>
    <w:p w14:paraId="18910B63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6. Przysługuje Ci także skarga do organu nadzorczego – Prezesa Urzędu Ochrony Danych Osobowych – Warszawa ul. Stawki 2, gdy uznasz, iż przetwarzanie Twoich danych osobowych narusza przepisy ogólnego rozporządzenia o ochronie danych osobowych z dnia 27 kwietnia 2016 r.</w:t>
      </w:r>
    </w:p>
    <w:p w14:paraId="0F6E8E97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7. Dane nie podlegają zautomatyzowanemu podejmowaniu decyzji, w tym również w formie profilowania.</w:t>
      </w:r>
    </w:p>
    <w:p w14:paraId="1F60DE1F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8. Administrator nie przekazuje danych osobowych do państwa trzeciego lub organizacji międzynarodowych.</w:t>
      </w:r>
    </w:p>
    <w:p w14:paraId="58E918BF" w14:textId="5A74A577" w:rsidR="003743C0" w:rsidRPr="002F7439" w:rsidRDefault="003743C0" w:rsidP="00B8173A">
      <w:pPr>
        <w:shd w:val="clear" w:color="auto" w:fill="FFFFFF"/>
        <w:jc w:val="both"/>
        <w:rPr>
          <w:rFonts w:asciiTheme="minorHAnsi" w:hAnsiTheme="minorHAnsi" w:cstheme="minorHAnsi"/>
        </w:rPr>
        <w:sectPr w:rsidR="003743C0" w:rsidRPr="002F7439" w:rsidSect="00BB1BD6">
          <w:headerReference w:type="default" r:id="rId7"/>
          <w:footerReference w:type="default" r:id="rId8"/>
          <w:pgSz w:w="11906" w:h="16838"/>
          <w:pgMar w:top="1417" w:right="1417" w:bottom="1417" w:left="1417" w:header="283" w:footer="708" w:gutter="0"/>
          <w:cols w:space="708"/>
          <w:docGrid w:linePitch="360"/>
        </w:sectPr>
      </w:pPr>
    </w:p>
    <w:p w14:paraId="7F318753" w14:textId="3832E2B7" w:rsidR="00D0485F" w:rsidRPr="002F7439" w:rsidRDefault="00D0485F" w:rsidP="003743C0">
      <w:pPr>
        <w:pStyle w:val="ng-scope"/>
        <w:shd w:val="clear" w:color="auto" w:fill="FFFFFF"/>
        <w:spacing w:before="0" w:after="0" w:line="276" w:lineRule="auto"/>
        <w:jc w:val="both"/>
        <w:rPr>
          <w:rFonts w:asciiTheme="minorHAnsi" w:hAnsiTheme="minorHAnsi" w:cstheme="minorHAnsi"/>
        </w:rPr>
      </w:pPr>
    </w:p>
    <w:sectPr w:rsidR="00D0485F" w:rsidRPr="002F7439" w:rsidSect="004526A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307DE" w14:textId="77777777" w:rsidR="00B56C20" w:rsidRDefault="00B56C20" w:rsidP="00D0485F">
      <w:pPr>
        <w:spacing w:after="0" w:line="240" w:lineRule="auto"/>
      </w:pPr>
      <w:r>
        <w:separator/>
      </w:r>
    </w:p>
  </w:endnote>
  <w:endnote w:type="continuationSeparator" w:id="0">
    <w:p w14:paraId="73B02C51" w14:textId="77777777" w:rsidR="00B56C20" w:rsidRDefault="00B56C20" w:rsidP="00D0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5600577"/>
      <w:docPartObj>
        <w:docPartGallery w:val="Page Numbers (Bottom of Page)"/>
        <w:docPartUnique/>
      </w:docPartObj>
    </w:sdtPr>
    <w:sdtEndPr/>
    <w:sdtContent>
      <w:p w14:paraId="67CBA607" w14:textId="5B8228BC" w:rsidR="00A64BC8" w:rsidRDefault="00A64B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4ED1C" w14:textId="682ED5C4" w:rsidR="00D0485F" w:rsidRDefault="00D0485F" w:rsidP="00D0485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83EB3" w14:textId="77777777" w:rsidR="00B56C20" w:rsidRDefault="00B56C20" w:rsidP="00D0485F">
      <w:pPr>
        <w:spacing w:after="0" w:line="240" w:lineRule="auto"/>
      </w:pPr>
      <w:r>
        <w:separator/>
      </w:r>
    </w:p>
  </w:footnote>
  <w:footnote w:type="continuationSeparator" w:id="0">
    <w:p w14:paraId="562B560C" w14:textId="77777777" w:rsidR="00B56C20" w:rsidRDefault="00B56C20" w:rsidP="00D0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0B33" w14:textId="71795EC1" w:rsidR="00D0485F" w:rsidRDefault="00D0485F" w:rsidP="00D0485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22"/>
    <w:lvl w:ilvl="0">
      <w:start w:val="1"/>
      <w:numFmt w:val="decimal"/>
      <w:lvlText w:val="%1)"/>
      <w:lvlJc w:val="left"/>
      <w:pPr>
        <w:tabs>
          <w:tab w:val="num" w:pos="1342"/>
        </w:tabs>
        <w:ind w:left="1342" w:hanging="360"/>
      </w:pPr>
    </w:lvl>
    <w:lvl w:ilvl="1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</w:lvl>
    <w:lvl w:ilvl="2">
      <w:start w:val="1"/>
      <w:numFmt w:val="decimal"/>
      <w:lvlText w:val="%3."/>
      <w:lvlJc w:val="left"/>
      <w:pPr>
        <w:tabs>
          <w:tab w:val="num" w:pos="2962"/>
        </w:tabs>
        <w:ind w:left="2962" w:hanging="360"/>
      </w:pPr>
    </w:lvl>
    <w:lvl w:ilvl="3">
      <w:start w:val="1"/>
      <w:numFmt w:val="decimal"/>
      <w:lvlText w:val="%4."/>
      <w:lvlJc w:val="left"/>
      <w:pPr>
        <w:tabs>
          <w:tab w:val="num" w:pos="3502"/>
        </w:tabs>
        <w:ind w:left="3502" w:hanging="360"/>
      </w:pPr>
    </w:lvl>
    <w:lvl w:ilvl="4">
      <w:start w:val="1"/>
      <w:numFmt w:val="lowerLetter"/>
      <w:lvlText w:val="%5)"/>
      <w:lvlJc w:val="left"/>
      <w:pPr>
        <w:tabs>
          <w:tab w:val="num" w:pos="4222"/>
        </w:tabs>
        <w:ind w:left="4222" w:hanging="360"/>
      </w:pPr>
      <w:rPr>
        <w:rFonts w:ascii="Arial" w:eastAsia="Times New Roman" w:hAnsi="Arial" w:cs="Arial"/>
      </w:rPr>
    </w:lvl>
    <w:lvl w:ilvl="5">
      <w:start w:val="1"/>
      <w:numFmt w:val="decimal"/>
      <w:lvlText w:val="%6."/>
      <w:lvlJc w:val="left"/>
      <w:pPr>
        <w:tabs>
          <w:tab w:val="num" w:pos="5122"/>
        </w:tabs>
        <w:ind w:left="5122" w:hanging="360"/>
      </w:pPr>
    </w:lvl>
    <w:lvl w:ilvl="6">
      <w:start w:val="1"/>
      <w:numFmt w:val="decimal"/>
      <w:lvlText w:val="%7."/>
      <w:lvlJc w:val="left"/>
      <w:pPr>
        <w:tabs>
          <w:tab w:val="num" w:pos="5662"/>
        </w:tabs>
        <w:ind w:left="5662" w:hanging="360"/>
      </w:pPr>
    </w:lvl>
    <w:lvl w:ilvl="7">
      <w:start w:val="1"/>
      <w:numFmt w:val="lowerLetter"/>
      <w:lvlText w:val="%8."/>
      <w:lvlJc w:val="left"/>
      <w:pPr>
        <w:tabs>
          <w:tab w:val="num" w:pos="6382"/>
        </w:tabs>
        <w:ind w:left="6382" w:hanging="360"/>
      </w:pPr>
    </w:lvl>
    <w:lvl w:ilvl="8">
      <w:start w:val="1"/>
      <w:numFmt w:val="lowerRoman"/>
      <w:lvlText w:val="%9."/>
      <w:lvlJc w:val="right"/>
      <w:pPr>
        <w:tabs>
          <w:tab w:val="num" w:pos="7102"/>
        </w:tabs>
        <w:ind w:left="7102" w:hanging="180"/>
      </w:pPr>
    </w:lvl>
  </w:abstractNum>
  <w:abstractNum w:abstractNumId="1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4CB1F87"/>
    <w:multiLevelType w:val="hybridMultilevel"/>
    <w:tmpl w:val="51BAA89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F16C3E"/>
    <w:multiLevelType w:val="hybridMultilevel"/>
    <w:tmpl w:val="59DA5D0A"/>
    <w:numStyleLink w:val="Zaimportowanystyl8"/>
  </w:abstractNum>
  <w:abstractNum w:abstractNumId="4" w15:restartNumberingAfterBreak="0">
    <w:nsid w:val="0BAA1ACC"/>
    <w:multiLevelType w:val="hybridMultilevel"/>
    <w:tmpl w:val="32C63552"/>
    <w:lvl w:ilvl="0" w:tplc="3B8CBF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9F6B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96BAE"/>
    <w:multiLevelType w:val="hybridMultilevel"/>
    <w:tmpl w:val="9DF89E1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976E7A"/>
    <w:multiLevelType w:val="hybridMultilevel"/>
    <w:tmpl w:val="160E6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735A0D"/>
    <w:multiLevelType w:val="hybridMultilevel"/>
    <w:tmpl w:val="E7AE99A0"/>
    <w:lvl w:ilvl="0" w:tplc="BE86C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544E6"/>
    <w:multiLevelType w:val="hybridMultilevel"/>
    <w:tmpl w:val="C6DEA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BCC9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23D1C"/>
    <w:multiLevelType w:val="hybridMultilevel"/>
    <w:tmpl w:val="59DA5D0A"/>
    <w:styleLink w:val="Zaimportowanystyl8"/>
    <w:lvl w:ilvl="0" w:tplc="B0D0D046">
      <w:start w:val="1"/>
      <w:numFmt w:val="decimal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0EE0ECA">
      <w:start w:val="1"/>
      <w:numFmt w:val="lowerLetter"/>
      <w:lvlText w:val="%2."/>
      <w:lvlJc w:val="left"/>
      <w:pPr>
        <w:ind w:left="1614" w:hanging="4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2A640D0">
      <w:start w:val="1"/>
      <w:numFmt w:val="lowerRoman"/>
      <w:lvlText w:val="%3."/>
      <w:lvlJc w:val="left"/>
      <w:pPr>
        <w:ind w:left="2326" w:hanging="37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B8FE64">
      <w:start w:val="1"/>
      <w:numFmt w:val="decimal"/>
      <w:lvlText w:val="%4."/>
      <w:lvlJc w:val="left"/>
      <w:pPr>
        <w:ind w:left="3054" w:hanging="4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E40F8AC">
      <w:start w:val="1"/>
      <w:numFmt w:val="lowerLetter"/>
      <w:lvlText w:val="%5."/>
      <w:lvlJc w:val="left"/>
      <w:pPr>
        <w:ind w:left="3774" w:hanging="4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2467E80">
      <w:start w:val="1"/>
      <w:numFmt w:val="lowerRoman"/>
      <w:lvlText w:val="%6."/>
      <w:lvlJc w:val="left"/>
      <w:pPr>
        <w:ind w:left="4486" w:hanging="3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46E484">
      <w:start w:val="1"/>
      <w:numFmt w:val="decimal"/>
      <w:lvlText w:val="%7."/>
      <w:lvlJc w:val="left"/>
      <w:pPr>
        <w:ind w:left="5214" w:hanging="4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ADA2032">
      <w:start w:val="1"/>
      <w:numFmt w:val="lowerLetter"/>
      <w:lvlText w:val="%8."/>
      <w:lvlJc w:val="left"/>
      <w:pPr>
        <w:ind w:left="5934" w:hanging="4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57620D8">
      <w:start w:val="1"/>
      <w:numFmt w:val="lowerRoman"/>
      <w:lvlText w:val="%9."/>
      <w:lvlJc w:val="left"/>
      <w:pPr>
        <w:ind w:left="6646" w:hanging="3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9E21FE6"/>
    <w:multiLevelType w:val="hybridMultilevel"/>
    <w:tmpl w:val="33CEF30A"/>
    <w:numStyleLink w:val="Zaimportowanystyl7"/>
  </w:abstractNum>
  <w:abstractNum w:abstractNumId="11" w15:restartNumberingAfterBreak="0">
    <w:nsid w:val="1B595FE1"/>
    <w:multiLevelType w:val="hybridMultilevel"/>
    <w:tmpl w:val="0506026A"/>
    <w:styleLink w:val="Zaimportowanystyl4"/>
    <w:lvl w:ilvl="0" w:tplc="099E5CE6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98216DE">
      <w:start w:val="1"/>
      <w:numFmt w:val="lowerLetter"/>
      <w:lvlText w:val="%2."/>
      <w:lvlJc w:val="left"/>
      <w:pPr>
        <w:ind w:left="129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8DACB8A">
      <w:start w:val="1"/>
      <w:numFmt w:val="lowerRoman"/>
      <w:lvlText w:val="%3."/>
      <w:lvlJc w:val="left"/>
      <w:pPr>
        <w:ind w:left="2008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F5677B6">
      <w:start w:val="1"/>
      <w:numFmt w:val="decimal"/>
      <w:lvlText w:val="%4."/>
      <w:lvlJc w:val="left"/>
      <w:pPr>
        <w:ind w:left="273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6C20EA">
      <w:start w:val="1"/>
      <w:numFmt w:val="lowerLetter"/>
      <w:lvlText w:val="%5."/>
      <w:lvlJc w:val="left"/>
      <w:pPr>
        <w:ind w:left="345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86FE5C">
      <w:start w:val="1"/>
      <w:numFmt w:val="lowerRoman"/>
      <w:lvlText w:val="%6."/>
      <w:lvlJc w:val="left"/>
      <w:pPr>
        <w:ind w:left="4168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ACECC14">
      <w:start w:val="1"/>
      <w:numFmt w:val="decimal"/>
      <w:lvlText w:val="%7."/>
      <w:lvlJc w:val="left"/>
      <w:pPr>
        <w:ind w:left="489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6475B2">
      <w:start w:val="1"/>
      <w:numFmt w:val="lowerLetter"/>
      <w:lvlText w:val="%8."/>
      <w:lvlJc w:val="left"/>
      <w:pPr>
        <w:ind w:left="561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A086E94">
      <w:start w:val="1"/>
      <w:numFmt w:val="lowerRoman"/>
      <w:lvlText w:val="%9."/>
      <w:lvlJc w:val="left"/>
      <w:pPr>
        <w:ind w:left="6328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2DC18EE"/>
    <w:multiLevelType w:val="hybridMultilevel"/>
    <w:tmpl w:val="4FB4FFA6"/>
    <w:numStyleLink w:val="Zaimportowanystyl3"/>
  </w:abstractNum>
  <w:abstractNum w:abstractNumId="13" w15:restartNumberingAfterBreak="0">
    <w:nsid w:val="26584875"/>
    <w:multiLevelType w:val="hybridMultilevel"/>
    <w:tmpl w:val="D0304B4A"/>
    <w:styleLink w:val="Zaimportowanystyl6"/>
    <w:lvl w:ilvl="0" w:tplc="B0F658B6">
      <w:start w:val="1"/>
      <w:numFmt w:val="lowerLetter"/>
      <w:lvlText w:val="%1)"/>
      <w:lvlJc w:val="left"/>
      <w:pPr>
        <w:tabs>
          <w:tab w:val="left" w:pos="1134"/>
        </w:tabs>
        <w:ind w:left="170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F14B3DA">
      <w:start w:val="1"/>
      <w:numFmt w:val="lowerLetter"/>
      <w:lvlText w:val="%2)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244D478">
      <w:start w:val="1"/>
      <w:numFmt w:val="lowerLetter"/>
      <w:lvlText w:val="%3)"/>
      <w:lvlJc w:val="left"/>
      <w:pPr>
        <w:tabs>
          <w:tab w:val="left" w:pos="1134"/>
        </w:tabs>
        <w:ind w:left="20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8265E94">
      <w:start w:val="1"/>
      <w:numFmt w:val="lowerLetter"/>
      <w:lvlText w:val="%4)"/>
      <w:lvlJc w:val="left"/>
      <w:pPr>
        <w:tabs>
          <w:tab w:val="left" w:pos="1134"/>
        </w:tabs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360682C">
      <w:start w:val="1"/>
      <w:numFmt w:val="lowerLetter"/>
      <w:lvlText w:val="%5)"/>
      <w:lvlJc w:val="left"/>
      <w:pPr>
        <w:tabs>
          <w:tab w:val="left" w:pos="1134"/>
        </w:tabs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64BA7A">
      <w:start w:val="1"/>
      <w:numFmt w:val="lowerLetter"/>
      <w:lvlText w:val="%6)"/>
      <w:lvlJc w:val="left"/>
      <w:pPr>
        <w:tabs>
          <w:tab w:val="left" w:pos="1134"/>
        </w:tabs>
        <w:ind w:left="42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59AE2AC">
      <w:start w:val="1"/>
      <w:numFmt w:val="lowerLetter"/>
      <w:lvlText w:val="%7)"/>
      <w:lvlJc w:val="left"/>
      <w:pPr>
        <w:tabs>
          <w:tab w:val="left" w:pos="1134"/>
        </w:tabs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80E172">
      <w:start w:val="1"/>
      <w:numFmt w:val="lowerLetter"/>
      <w:lvlText w:val="%8)"/>
      <w:lvlJc w:val="left"/>
      <w:pPr>
        <w:tabs>
          <w:tab w:val="left" w:pos="1134"/>
        </w:tabs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A6DF82">
      <w:start w:val="1"/>
      <w:numFmt w:val="lowerLetter"/>
      <w:lvlText w:val="%9)"/>
      <w:lvlJc w:val="left"/>
      <w:pPr>
        <w:tabs>
          <w:tab w:val="left" w:pos="1134"/>
        </w:tabs>
        <w:ind w:left="63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72325B2"/>
    <w:multiLevelType w:val="hybridMultilevel"/>
    <w:tmpl w:val="AD262AB0"/>
    <w:lvl w:ilvl="0" w:tplc="04150017">
      <w:start w:val="1"/>
      <w:numFmt w:val="lowerLetter"/>
      <w:lvlText w:val="%1)"/>
      <w:lvlJc w:val="left"/>
      <w:pPr>
        <w:ind w:left="2251" w:hanging="360"/>
      </w:pPr>
    </w:lvl>
    <w:lvl w:ilvl="1" w:tplc="04150019" w:tentative="1">
      <w:start w:val="1"/>
      <w:numFmt w:val="lowerLetter"/>
      <w:lvlText w:val="%2."/>
      <w:lvlJc w:val="left"/>
      <w:pPr>
        <w:ind w:left="2971" w:hanging="360"/>
      </w:pPr>
    </w:lvl>
    <w:lvl w:ilvl="2" w:tplc="0415001B" w:tentative="1">
      <w:start w:val="1"/>
      <w:numFmt w:val="lowerRoman"/>
      <w:lvlText w:val="%3."/>
      <w:lvlJc w:val="right"/>
      <w:pPr>
        <w:ind w:left="3691" w:hanging="180"/>
      </w:pPr>
    </w:lvl>
    <w:lvl w:ilvl="3" w:tplc="0415000F" w:tentative="1">
      <w:start w:val="1"/>
      <w:numFmt w:val="decimal"/>
      <w:lvlText w:val="%4."/>
      <w:lvlJc w:val="left"/>
      <w:pPr>
        <w:ind w:left="4411" w:hanging="360"/>
      </w:pPr>
    </w:lvl>
    <w:lvl w:ilvl="4" w:tplc="04150019" w:tentative="1">
      <w:start w:val="1"/>
      <w:numFmt w:val="lowerLetter"/>
      <w:lvlText w:val="%5."/>
      <w:lvlJc w:val="left"/>
      <w:pPr>
        <w:ind w:left="5131" w:hanging="360"/>
      </w:pPr>
    </w:lvl>
    <w:lvl w:ilvl="5" w:tplc="0415001B" w:tentative="1">
      <w:start w:val="1"/>
      <w:numFmt w:val="lowerRoman"/>
      <w:lvlText w:val="%6."/>
      <w:lvlJc w:val="right"/>
      <w:pPr>
        <w:ind w:left="5851" w:hanging="180"/>
      </w:pPr>
    </w:lvl>
    <w:lvl w:ilvl="6" w:tplc="0415000F" w:tentative="1">
      <w:start w:val="1"/>
      <w:numFmt w:val="decimal"/>
      <w:lvlText w:val="%7."/>
      <w:lvlJc w:val="left"/>
      <w:pPr>
        <w:ind w:left="6571" w:hanging="360"/>
      </w:pPr>
    </w:lvl>
    <w:lvl w:ilvl="7" w:tplc="04150019" w:tentative="1">
      <w:start w:val="1"/>
      <w:numFmt w:val="lowerLetter"/>
      <w:lvlText w:val="%8."/>
      <w:lvlJc w:val="left"/>
      <w:pPr>
        <w:ind w:left="7291" w:hanging="360"/>
      </w:pPr>
    </w:lvl>
    <w:lvl w:ilvl="8" w:tplc="0415001B" w:tentative="1">
      <w:start w:val="1"/>
      <w:numFmt w:val="lowerRoman"/>
      <w:lvlText w:val="%9."/>
      <w:lvlJc w:val="right"/>
      <w:pPr>
        <w:ind w:left="8011" w:hanging="180"/>
      </w:pPr>
    </w:lvl>
  </w:abstractNum>
  <w:abstractNum w:abstractNumId="15" w15:restartNumberingAfterBreak="0">
    <w:nsid w:val="328A046C"/>
    <w:multiLevelType w:val="hybridMultilevel"/>
    <w:tmpl w:val="5EBE25CE"/>
    <w:numStyleLink w:val="Zaimportowanystyl2"/>
  </w:abstractNum>
  <w:abstractNum w:abstractNumId="16" w15:restartNumberingAfterBreak="0">
    <w:nsid w:val="37A870ED"/>
    <w:multiLevelType w:val="hybridMultilevel"/>
    <w:tmpl w:val="BC20BDAA"/>
    <w:lvl w:ilvl="0" w:tplc="034860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285208D"/>
    <w:multiLevelType w:val="hybridMultilevel"/>
    <w:tmpl w:val="DE40EE5E"/>
    <w:lvl w:ilvl="0" w:tplc="04150017">
      <w:start w:val="1"/>
      <w:numFmt w:val="lowerLetter"/>
      <w:lvlText w:val="%1)"/>
      <w:lvlJc w:val="left"/>
      <w:pPr>
        <w:ind w:left="1531" w:hanging="360"/>
      </w:pPr>
    </w:lvl>
    <w:lvl w:ilvl="1" w:tplc="04150019">
      <w:start w:val="1"/>
      <w:numFmt w:val="lowerLetter"/>
      <w:lvlText w:val="%2."/>
      <w:lvlJc w:val="left"/>
      <w:pPr>
        <w:ind w:left="2251" w:hanging="360"/>
      </w:pPr>
    </w:lvl>
    <w:lvl w:ilvl="2" w:tplc="0415001B" w:tentative="1">
      <w:start w:val="1"/>
      <w:numFmt w:val="lowerRoman"/>
      <w:lvlText w:val="%3."/>
      <w:lvlJc w:val="right"/>
      <w:pPr>
        <w:ind w:left="2971" w:hanging="180"/>
      </w:pPr>
    </w:lvl>
    <w:lvl w:ilvl="3" w:tplc="0415000F" w:tentative="1">
      <w:start w:val="1"/>
      <w:numFmt w:val="decimal"/>
      <w:lvlText w:val="%4."/>
      <w:lvlJc w:val="left"/>
      <w:pPr>
        <w:ind w:left="3691" w:hanging="360"/>
      </w:pPr>
    </w:lvl>
    <w:lvl w:ilvl="4" w:tplc="04150019" w:tentative="1">
      <w:start w:val="1"/>
      <w:numFmt w:val="lowerLetter"/>
      <w:lvlText w:val="%5."/>
      <w:lvlJc w:val="left"/>
      <w:pPr>
        <w:ind w:left="4411" w:hanging="360"/>
      </w:pPr>
    </w:lvl>
    <w:lvl w:ilvl="5" w:tplc="0415001B" w:tentative="1">
      <w:start w:val="1"/>
      <w:numFmt w:val="lowerRoman"/>
      <w:lvlText w:val="%6."/>
      <w:lvlJc w:val="right"/>
      <w:pPr>
        <w:ind w:left="5131" w:hanging="180"/>
      </w:pPr>
    </w:lvl>
    <w:lvl w:ilvl="6" w:tplc="0415000F" w:tentative="1">
      <w:start w:val="1"/>
      <w:numFmt w:val="decimal"/>
      <w:lvlText w:val="%7."/>
      <w:lvlJc w:val="left"/>
      <w:pPr>
        <w:ind w:left="5851" w:hanging="360"/>
      </w:pPr>
    </w:lvl>
    <w:lvl w:ilvl="7" w:tplc="04150019" w:tentative="1">
      <w:start w:val="1"/>
      <w:numFmt w:val="lowerLetter"/>
      <w:lvlText w:val="%8."/>
      <w:lvlJc w:val="left"/>
      <w:pPr>
        <w:ind w:left="6571" w:hanging="360"/>
      </w:pPr>
    </w:lvl>
    <w:lvl w:ilvl="8" w:tplc="0415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18" w15:restartNumberingAfterBreak="0">
    <w:nsid w:val="42A046FB"/>
    <w:multiLevelType w:val="hybridMultilevel"/>
    <w:tmpl w:val="3124938A"/>
    <w:lvl w:ilvl="0" w:tplc="F300E732">
      <w:start w:val="1"/>
      <w:numFmt w:val="lowerLetter"/>
      <w:lvlText w:val="%1)"/>
      <w:lvlJc w:val="left"/>
      <w:pPr>
        <w:ind w:left="18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4" w:hanging="360"/>
      </w:pPr>
    </w:lvl>
    <w:lvl w:ilvl="2" w:tplc="0415001B" w:tentative="1">
      <w:start w:val="1"/>
      <w:numFmt w:val="lowerRoman"/>
      <w:lvlText w:val="%3."/>
      <w:lvlJc w:val="right"/>
      <w:pPr>
        <w:ind w:left="3264" w:hanging="180"/>
      </w:pPr>
    </w:lvl>
    <w:lvl w:ilvl="3" w:tplc="0415000F" w:tentative="1">
      <w:start w:val="1"/>
      <w:numFmt w:val="decimal"/>
      <w:lvlText w:val="%4."/>
      <w:lvlJc w:val="left"/>
      <w:pPr>
        <w:ind w:left="3984" w:hanging="360"/>
      </w:pPr>
    </w:lvl>
    <w:lvl w:ilvl="4" w:tplc="04150019" w:tentative="1">
      <w:start w:val="1"/>
      <w:numFmt w:val="lowerLetter"/>
      <w:lvlText w:val="%5."/>
      <w:lvlJc w:val="left"/>
      <w:pPr>
        <w:ind w:left="4704" w:hanging="360"/>
      </w:pPr>
    </w:lvl>
    <w:lvl w:ilvl="5" w:tplc="0415001B" w:tentative="1">
      <w:start w:val="1"/>
      <w:numFmt w:val="lowerRoman"/>
      <w:lvlText w:val="%6."/>
      <w:lvlJc w:val="right"/>
      <w:pPr>
        <w:ind w:left="5424" w:hanging="180"/>
      </w:pPr>
    </w:lvl>
    <w:lvl w:ilvl="6" w:tplc="0415000F" w:tentative="1">
      <w:start w:val="1"/>
      <w:numFmt w:val="decimal"/>
      <w:lvlText w:val="%7."/>
      <w:lvlJc w:val="left"/>
      <w:pPr>
        <w:ind w:left="6144" w:hanging="360"/>
      </w:pPr>
    </w:lvl>
    <w:lvl w:ilvl="7" w:tplc="04150019" w:tentative="1">
      <w:start w:val="1"/>
      <w:numFmt w:val="lowerLetter"/>
      <w:lvlText w:val="%8."/>
      <w:lvlJc w:val="left"/>
      <w:pPr>
        <w:ind w:left="6864" w:hanging="360"/>
      </w:pPr>
    </w:lvl>
    <w:lvl w:ilvl="8" w:tplc="0415001B" w:tentative="1">
      <w:start w:val="1"/>
      <w:numFmt w:val="lowerRoman"/>
      <w:lvlText w:val="%9."/>
      <w:lvlJc w:val="right"/>
      <w:pPr>
        <w:ind w:left="7584" w:hanging="180"/>
      </w:pPr>
    </w:lvl>
  </w:abstractNum>
  <w:abstractNum w:abstractNumId="19" w15:restartNumberingAfterBreak="0">
    <w:nsid w:val="42AE4D27"/>
    <w:multiLevelType w:val="hybridMultilevel"/>
    <w:tmpl w:val="4FB4FFA6"/>
    <w:styleLink w:val="Zaimportowanystyl3"/>
    <w:lvl w:ilvl="0" w:tplc="1C2C1EA4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3709E82">
      <w:start w:val="1"/>
      <w:numFmt w:val="decimal"/>
      <w:lvlText w:val="%2)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DA5C0A">
      <w:start w:val="1"/>
      <w:numFmt w:val="decimal"/>
      <w:lvlText w:val="%3)"/>
      <w:lvlJc w:val="left"/>
      <w:pPr>
        <w:ind w:left="20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3C8899A">
      <w:start w:val="1"/>
      <w:numFmt w:val="decimal"/>
      <w:lvlText w:val="%4)"/>
      <w:lvlJc w:val="left"/>
      <w:pPr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5450D0">
      <w:start w:val="1"/>
      <w:numFmt w:val="decimal"/>
      <w:lvlText w:val="%5)"/>
      <w:lvlJc w:val="left"/>
      <w:pPr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F2DD6C">
      <w:start w:val="1"/>
      <w:numFmt w:val="decimal"/>
      <w:lvlText w:val="%6)"/>
      <w:lvlJc w:val="left"/>
      <w:pPr>
        <w:ind w:left="42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EA3FC">
      <w:start w:val="1"/>
      <w:numFmt w:val="decimal"/>
      <w:lvlText w:val="%7)"/>
      <w:lvlJc w:val="left"/>
      <w:pPr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34131A">
      <w:start w:val="1"/>
      <w:numFmt w:val="decimal"/>
      <w:lvlText w:val="%8)"/>
      <w:lvlJc w:val="left"/>
      <w:pPr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6478C6">
      <w:start w:val="1"/>
      <w:numFmt w:val="decimal"/>
      <w:lvlText w:val="%9)"/>
      <w:lvlJc w:val="left"/>
      <w:pPr>
        <w:ind w:left="63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BB05B45"/>
    <w:multiLevelType w:val="hybridMultilevel"/>
    <w:tmpl w:val="5EBE25CE"/>
    <w:styleLink w:val="Zaimportowanystyl2"/>
    <w:lvl w:ilvl="0" w:tplc="CBECC0E8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9A265E">
      <w:start w:val="1"/>
      <w:numFmt w:val="lowerLetter"/>
      <w:lvlText w:val="%2.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FC0B7F4">
      <w:start w:val="1"/>
      <w:numFmt w:val="lowerRoman"/>
      <w:lvlText w:val="%3."/>
      <w:lvlJc w:val="left"/>
      <w:pPr>
        <w:ind w:left="2056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32B18E">
      <w:start w:val="1"/>
      <w:numFmt w:val="decimal"/>
      <w:lvlText w:val="%4."/>
      <w:lvlJc w:val="left"/>
      <w:pPr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E4E979E">
      <w:start w:val="1"/>
      <w:numFmt w:val="lowerLetter"/>
      <w:lvlText w:val="%5."/>
      <w:lvlJc w:val="left"/>
      <w:pPr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1E4DA8">
      <w:start w:val="1"/>
      <w:numFmt w:val="lowerRoman"/>
      <w:lvlText w:val="%6."/>
      <w:lvlJc w:val="left"/>
      <w:pPr>
        <w:ind w:left="4216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AEAC3D8">
      <w:start w:val="1"/>
      <w:numFmt w:val="decimal"/>
      <w:lvlText w:val="%7."/>
      <w:lvlJc w:val="left"/>
      <w:pPr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69CC660">
      <w:start w:val="1"/>
      <w:numFmt w:val="lowerLetter"/>
      <w:lvlText w:val="%8."/>
      <w:lvlJc w:val="left"/>
      <w:pPr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C5C694E">
      <w:start w:val="1"/>
      <w:numFmt w:val="lowerRoman"/>
      <w:lvlText w:val="%9."/>
      <w:lvlJc w:val="left"/>
      <w:pPr>
        <w:ind w:left="6376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C1E6ACA"/>
    <w:multiLevelType w:val="hybridMultilevel"/>
    <w:tmpl w:val="F4D2E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2801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9185B"/>
    <w:multiLevelType w:val="hybridMultilevel"/>
    <w:tmpl w:val="63622CAE"/>
    <w:numStyleLink w:val="Zaimportowanystyl5"/>
  </w:abstractNum>
  <w:abstractNum w:abstractNumId="23" w15:restartNumberingAfterBreak="0">
    <w:nsid w:val="51847510"/>
    <w:multiLevelType w:val="hybridMultilevel"/>
    <w:tmpl w:val="76D6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30C49"/>
    <w:multiLevelType w:val="hybridMultilevel"/>
    <w:tmpl w:val="00D8CB2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5846274"/>
    <w:multiLevelType w:val="hybridMultilevel"/>
    <w:tmpl w:val="B1F81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3BCC9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0268E"/>
    <w:multiLevelType w:val="hybridMultilevel"/>
    <w:tmpl w:val="7C6CC526"/>
    <w:lvl w:ilvl="0" w:tplc="01488A42">
      <w:start w:val="1"/>
      <w:numFmt w:val="decimal"/>
      <w:lvlText w:val="%1)"/>
      <w:lvlJc w:val="left"/>
      <w:pPr>
        <w:ind w:left="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7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8" w15:restartNumberingAfterBreak="0">
    <w:nsid w:val="61BC25B0"/>
    <w:multiLevelType w:val="hybridMultilevel"/>
    <w:tmpl w:val="0506026A"/>
    <w:numStyleLink w:val="Zaimportowanystyl4"/>
  </w:abstractNum>
  <w:abstractNum w:abstractNumId="29" w15:restartNumberingAfterBreak="0">
    <w:nsid w:val="65692D83"/>
    <w:multiLevelType w:val="hybridMultilevel"/>
    <w:tmpl w:val="63622CAE"/>
    <w:styleLink w:val="Zaimportowanystyl5"/>
    <w:lvl w:ilvl="0" w:tplc="7A581A54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92EACF6">
      <w:start w:val="1"/>
      <w:numFmt w:val="decimal"/>
      <w:lvlText w:val="%2)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747BE6">
      <w:start w:val="1"/>
      <w:numFmt w:val="decimal"/>
      <w:lvlText w:val="%3)"/>
      <w:lvlJc w:val="left"/>
      <w:pPr>
        <w:ind w:left="20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AB8C1F4">
      <w:start w:val="1"/>
      <w:numFmt w:val="decimal"/>
      <w:lvlText w:val="%4)"/>
      <w:lvlJc w:val="left"/>
      <w:pPr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4A8A14">
      <w:start w:val="1"/>
      <w:numFmt w:val="decimal"/>
      <w:lvlText w:val="%5)"/>
      <w:lvlJc w:val="left"/>
      <w:pPr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E56FABC">
      <w:start w:val="1"/>
      <w:numFmt w:val="decimal"/>
      <w:lvlText w:val="%6)"/>
      <w:lvlJc w:val="left"/>
      <w:pPr>
        <w:ind w:left="42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A4AF5A">
      <w:start w:val="1"/>
      <w:numFmt w:val="decimal"/>
      <w:lvlText w:val="%7)"/>
      <w:lvlJc w:val="left"/>
      <w:pPr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226E064">
      <w:start w:val="1"/>
      <w:numFmt w:val="decimal"/>
      <w:lvlText w:val="%8)"/>
      <w:lvlJc w:val="left"/>
      <w:pPr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07EF588">
      <w:start w:val="1"/>
      <w:numFmt w:val="decimal"/>
      <w:lvlText w:val="%9)"/>
      <w:lvlJc w:val="left"/>
      <w:pPr>
        <w:ind w:left="63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6B57386C"/>
    <w:multiLevelType w:val="multilevel"/>
    <w:tmpl w:val="097E901C"/>
    <w:name w:val="WW8Num12322223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  <w:rPr>
        <w:b w:val="0"/>
        <w:i w:val="0"/>
      </w:rPr>
    </w:lvl>
    <w:lvl w:ilvl="1">
      <w:start w:val="4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hint="default"/>
        <w:b w:val="0"/>
        <w:i/>
      </w:r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1" w15:restartNumberingAfterBreak="0">
    <w:nsid w:val="6D232320"/>
    <w:multiLevelType w:val="hybridMultilevel"/>
    <w:tmpl w:val="A2646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D7925"/>
    <w:multiLevelType w:val="hybridMultilevel"/>
    <w:tmpl w:val="9AE0FDA2"/>
    <w:lvl w:ilvl="0" w:tplc="2168D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243FF"/>
    <w:multiLevelType w:val="hybridMultilevel"/>
    <w:tmpl w:val="D0304B4A"/>
    <w:numStyleLink w:val="Zaimportowanystyl6"/>
  </w:abstractNum>
  <w:abstractNum w:abstractNumId="34" w15:restartNumberingAfterBreak="0">
    <w:nsid w:val="75F34535"/>
    <w:multiLevelType w:val="hybridMultilevel"/>
    <w:tmpl w:val="819A77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C134B4"/>
    <w:multiLevelType w:val="hybridMultilevel"/>
    <w:tmpl w:val="0C14D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668E0"/>
    <w:multiLevelType w:val="hybridMultilevel"/>
    <w:tmpl w:val="33CEF30A"/>
    <w:styleLink w:val="Zaimportowanystyl7"/>
    <w:lvl w:ilvl="0" w:tplc="45F2D55C">
      <w:start w:val="1"/>
      <w:numFmt w:val="lowerLetter"/>
      <w:lvlText w:val="%1)"/>
      <w:lvlJc w:val="left"/>
      <w:pPr>
        <w:ind w:left="170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4B08A8A">
      <w:start w:val="1"/>
      <w:numFmt w:val="lowerLetter"/>
      <w:lvlText w:val="%2)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9E83D5E">
      <w:start w:val="1"/>
      <w:numFmt w:val="lowerLetter"/>
      <w:lvlText w:val="%3)"/>
      <w:lvlJc w:val="left"/>
      <w:pPr>
        <w:ind w:left="20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A0C0228">
      <w:start w:val="1"/>
      <w:numFmt w:val="lowerLetter"/>
      <w:lvlText w:val="%4)"/>
      <w:lvlJc w:val="left"/>
      <w:pPr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418CDAC">
      <w:start w:val="1"/>
      <w:numFmt w:val="lowerLetter"/>
      <w:lvlText w:val="%5)"/>
      <w:lvlJc w:val="left"/>
      <w:pPr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3AE8B00">
      <w:start w:val="1"/>
      <w:numFmt w:val="lowerLetter"/>
      <w:lvlText w:val="%6)"/>
      <w:lvlJc w:val="left"/>
      <w:pPr>
        <w:ind w:left="42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01AD08C">
      <w:start w:val="1"/>
      <w:numFmt w:val="lowerLetter"/>
      <w:lvlText w:val="%7)"/>
      <w:lvlJc w:val="left"/>
      <w:pPr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9841EAE">
      <w:start w:val="1"/>
      <w:numFmt w:val="lowerLetter"/>
      <w:lvlText w:val="%8)"/>
      <w:lvlJc w:val="left"/>
      <w:pPr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E3A9CD4">
      <w:start w:val="1"/>
      <w:numFmt w:val="lowerLetter"/>
      <w:lvlText w:val="%9)"/>
      <w:lvlJc w:val="left"/>
      <w:pPr>
        <w:ind w:left="63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536745378">
    <w:abstractNumId w:val="27"/>
  </w:num>
  <w:num w:numId="2" w16cid:durableId="1156843314">
    <w:abstractNumId w:val="31"/>
  </w:num>
  <w:num w:numId="3" w16cid:durableId="2002387889">
    <w:abstractNumId w:val="6"/>
  </w:num>
  <w:num w:numId="4" w16cid:durableId="1882548517">
    <w:abstractNumId w:val="16"/>
  </w:num>
  <w:num w:numId="5" w16cid:durableId="639110626">
    <w:abstractNumId w:val="7"/>
  </w:num>
  <w:num w:numId="6" w16cid:durableId="818888796">
    <w:abstractNumId w:val="35"/>
  </w:num>
  <w:num w:numId="7" w16cid:durableId="1581600256">
    <w:abstractNumId w:val="1"/>
  </w:num>
  <w:num w:numId="8" w16cid:durableId="423037697">
    <w:abstractNumId w:val="0"/>
  </w:num>
  <w:num w:numId="9" w16cid:durableId="165831594">
    <w:abstractNumId w:val="34"/>
  </w:num>
  <w:num w:numId="10" w16cid:durableId="1776251075">
    <w:abstractNumId w:val="30"/>
  </w:num>
  <w:num w:numId="11" w16cid:durableId="2127963761">
    <w:abstractNumId w:val="24"/>
  </w:num>
  <w:num w:numId="12" w16cid:durableId="1348753666">
    <w:abstractNumId w:val="32"/>
  </w:num>
  <w:num w:numId="13" w16cid:durableId="836967721">
    <w:abstractNumId w:val="8"/>
  </w:num>
  <w:num w:numId="14" w16cid:durableId="58091292">
    <w:abstractNumId w:val="4"/>
  </w:num>
  <w:num w:numId="15" w16cid:durableId="1487477703">
    <w:abstractNumId w:val="17"/>
  </w:num>
  <w:num w:numId="16" w16cid:durableId="457915635">
    <w:abstractNumId w:val="14"/>
  </w:num>
  <w:num w:numId="17" w16cid:durableId="1853297650">
    <w:abstractNumId w:val="25"/>
  </w:num>
  <w:num w:numId="18" w16cid:durableId="165219849">
    <w:abstractNumId w:val="5"/>
  </w:num>
  <w:num w:numId="19" w16cid:durableId="1449474942">
    <w:abstractNumId w:val="23"/>
  </w:num>
  <w:num w:numId="20" w16cid:durableId="458651574">
    <w:abstractNumId w:val="2"/>
  </w:num>
  <w:num w:numId="21" w16cid:durableId="1289773305">
    <w:abstractNumId w:val="20"/>
  </w:num>
  <w:num w:numId="22" w16cid:durableId="1802573673">
    <w:abstractNumId w:val="15"/>
  </w:num>
  <w:num w:numId="23" w16cid:durableId="2099671118">
    <w:abstractNumId w:val="19"/>
  </w:num>
  <w:num w:numId="24" w16cid:durableId="1698043582">
    <w:abstractNumId w:val="12"/>
  </w:num>
  <w:num w:numId="25" w16cid:durableId="853541934">
    <w:abstractNumId w:val="15"/>
    <w:lvlOverride w:ilvl="0">
      <w:startOverride w:val="2"/>
    </w:lvlOverride>
  </w:num>
  <w:num w:numId="26" w16cid:durableId="167990350">
    <w:abstractNumId w:val="11"/>
  </w:num>
  <w:num w:numId="27" w16cid:durableId="1880312303">
    <w:abstractNumId w:val="28"/>
  </w:num>
  <w:num w:numId="28" w16cid:durableId="740367704">
    <w:abstractNumId w:val="15"/>
    <w:lvlOverride w:ilvl="0">
      <w:startOverride w:val="4"/>
    </w:lvlOverride>
  </w:num>
  <w:num w:numId="29" w16cid:durableId="799227146">
    <w:abstractNumId w:val="29"/>
  </w:num>
  <w:num w:numId="30" w16cid:durableId="1936207082">
    <w:abstractNumId w:val="22"/>
  </w:num>
  <w:num w:numId="31" w16cid:durableId="499077708">
    <w:abstractNumId w:val="13"/>
  </w:num>
  <w:num w:numId="32" w16cid:durableId="1685404160">
    <w:abstractNumId w:val="33"/>
  </w:num>
  <w:num w:numId="33" w16cid:durableId="728109133">
    <w:abstractNumId w:val="22"/>
    <w:lvlOverride w:ilvl="0">
      <w:startOverride w:val="4"/>
    </w:lvlOverride>
  </w:num>
  <w:num w:numId="34" w16cid:durableId="428352332">
    <w:abstractNumId w:val="36"/>
  </w:num>
  <w:num w:numId="35" w16cid:durableId="2097901947">
    <w:abstractNumId w:val="10"/>
  </w:num>
  <w:num w:numId="36" w16cid:durableId="1572543077">
    <w:abstractNumId w:val="22"/>
    <w:lvlOverride w:ilvl="0">
      <w:startOverride w:val="5"/>
    </w:lvlOverride>
  </w:num>
  <w:num w:numId="37" w16cid:durableId="299531051">
    <w:abstractNumId w:val="15"/>
    <w:lvlOverride w:ilvl="0">
      <w:startOverride w:val="5"/>
    </w:lvlOverride>
  </w:num>
  <w:num w:numId="38" w16cid:durableId="1120421492">
    <w:abstractNumId w:val="9"/>
  </w:num>
  <w:num w:numId="39" w16cid:durableId="1015687538">
    <w:abstractNumId w:val="3"/>
  </w:num>
  <w:num w:numId="40" w16cid:durableId="585504433">
    <w:abstractNumId w:val="15"/>
    <w:lvlOverride w:ilvl="0">
      <w:startOverride w:val="6"/>
    </w:lvlOverride>
  </w:num>
  <w:num w:numId="41" w16cid:durableId="1044404031">
    <w:abstractNumId w:val="26"/>
  </w:num>
  <w:num w:numId="42" w16cid:durableId="1412507261">
    <w:abstractNumId w:val="21"/>
  </w:num>
  <w:num w:numId="43" w16cid:durableId="8941248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5F"/>
    <w:rsid w:val="00005A09"/>
    <w:rsid w:val="00017A1F"/>
    <w:rsid w:val="000612F8"/>
    <w:rsid w:val="0008018E"/>
    <w:rsid w:val="000B6EEC"/>
    <w:rsid w:val="000C251C"/>
    <w:rsid w:val="000D3EC7"/>
    <w:rsid w:val="000D6170"/>
    <w:rsid w:val="000D76C9"/>
    <w:rsid w:val="000E1040"/>
    <w:rsid w:val="000F1F24"/>
    <w:rsid w:val="00106599"/>
    <w:rsid w:val="001072FF"/>
    <w:rsid w:val="00110E5D"/>
    <w:rsid w:val="00114D23"/>
    <w:rsid w:val="0014679D"/>
    <w:rsid w:val="0017056F"/>
    <w:rsid w:val="00180D00"/>
    <w:rsid w:val="001A2DEA"/>
    <w:rsid w:val="001B5528"/>
    <w:rsid w:val="001E7644"/>
    <w:rsid w:val="001F730D"/>
    <w:rsid w:val="0020154B"/>
    <w:rsid w:val="0021262D"/>
    <w:rsid w:val="00213D01"/>
    <w:rsid w:val="00224BE5"/>
    <w:rsid w:val="00230E12"/>
    <w:rsid w:val="0024548B"/>
    <w:rsid w:val="002536F3"/>
    <w:rsid w:val="00253FA3"/>
    <w:rsid w:val="00254586"/>
    <w:rsid w:val="00257208"/>
    <w:rsid w:val="00265225"/>
    <w:rsid w:val="00265B18"/>
    <w:rsid w:val="002667E2"/>
    <w:rsid w:val="002865BE"/>
    <w:rsid w:val="002A703C"/>
    <w:rsid w:val="002B1FA2"/>
    <w:rsid w:val="002B32B8"/>
    <w:rsid w:val="002B5134"/>
    <w:rsid w:val="002D359D"/>
    <w:rsid w:val="002F7439"/>
    <w:rsid w:val="0030471E"/>
    <w:rsid w:val="00311D9B"/>
    <w:rsid w:val="003354D2"/>
    <w:rsid w:val="003416D0"/>
    <w:rsid w:val="003552FF"/>
    <w:rsid w:val="003743C0"/>
    <w:rsid w:val="00374D8F"/>
    <w:rsid w:val="00384E9C"/>
    <w:rsid w:val="003A5055"/>
    <w:rsid w:val="003B21FE"/>
    <w:rsid w:val="003E4E95"/>
    <w:rsid w:val="00405CF5"/>
    <w:rsid w:val="004248E2"/>
    <w:rsid w:val="004526A7"/>
    <w:rsid w:val="00470F68"/>
    <w:rsid w:val="00473705"/>
    <w:rsid w:val="004870D3"/>
    <w:rsid w:val="004A0829"/>
    <w:rsid w:val="004B1E44"/>
    <w:rsid w:val="004B205A"/>
    <w:rsid w:val="004B7293"/>
    <w:rsid w:val="004C4C58"/>
    <w:rsid w:val="004D08A9"/>
    <w:rsid w:val="004D35ED"/>
    <w:rsid w:val="004D7C99"/>
    <w:rsid w:val="004E2412"/>
    <w:rsid w:val="0051276C"/>
    <w:rsid w:val="00513A12"/>
    <w:rsid w:val="005140A6"/>
    <w:rsid w:val="0052044B"/>
    <w:rsid w:val="00525E44"/>
    <w:rsid w:val="00550747"/>
    <w:rsid w:val="00554423"/>
    <w:rsid w:val="005B3A20"/>
    <w:rsid w:val="005C44A9"/>
    <w:rsid w:val="005D16DC"/>
    <w:rsid w:val="005D4147"/>
    <w:rsid w:val="005D774F"/>
    <w:rsid w:val="00614C33"/>
    <w:rsid w:val="0061753E"/>
    <w:rsid w:val="00621A6F"/>
    <w:rsid w:val="0065175B"/>
    <w:rsid w:val="006524F1"/>
    <w:rsid w:val="006659F1"/>
    <w:rsid w:val="0066679A"/>
    <w:rsid w:val="00673F8E"/>
    <w:rsid w:val="006757E5"/>
    <w:rsid w:val="00683693"/>
    <w:rsid w:val="00694E3A"/>
    <w:rsid w:val="006A6FDC"/>
    <w:rsid w:val="006C6E4F"/>
    <w:rsid w:val="006F0B16"/>
    <w:rsid w:val="00732BBC"/>
    <w:rsid w:val="0074365D"/>
    <w:rsid w:val="007637D4"/>
    <w:rsid w:val="00776857"/>
    <w:rsid w:val="007847D7"/>
    <w:rsid w:val="00797DE0"/>
    <w:rsid w:val="007A5EC0"/>
    <w:rsid w:val="007A720B"/>
    <w:rsid w:val="007B07F6"/>
    <w:rsid w:val="007D0F78"/>
    <w:rsid w:val="007F4E5F"/>
    <w:rsid w:val="00815F47"/>
    <w:rsid w:val="00816E61"/>
    <w:rsid w:val="0081751D"/>
    <w:rsid w:val="00832DF7"/>
    <w:rsid w:val="008460D5"/>
    <w:rsid w:val="00856338"/>
    <w:rsid w:val="00896C5B"/>
    <w:rsid w:val="008C53EF"/>
    <w:rsid w:val="008F0994"/>
    <w:rsid w:val="008F5176"/>
    <w:rsid w:val="008F7004"/>
    <w:rsid w:val="0090181A"/>
    <w:rsid w:val="0091461D"/>
    <w:rsid w:val="00914755"/>
    <w:rsid w:val="0092752D"/>
    <w:rsid w:val="00940AB4"/>
    <w:rsid w:val="009A4274"/>
    <w:rsid w:val="009C6A71"/>
    <w:rsid w:val="009E26B3"/>
    <w:rsid w:val="00A002F5"/>
    <w:rsid w:val="00A03E16"/>
    <w:rsid w:val="00A063EE"/>
    <w:rsid w:val="00A2266F"/>
    <w:rsid w:val="00A300CF"/>
    <w:rsid w:val="00A64BC8"/>
    <w:rsid w:val="00A6708F"/>
    <w:rsid w:val="00A70719"/>
    <w:rsid w:val="00A972B2"/>
    <w:rsid w:val="00AA1E3A"/>
    <w:rsid w:val="00AC13BF"/>
    <w:rsid w:val="00AC2D76"/>
    <w:rsid w:val="00B00938"/>
    <w:rsid w:val="00B1200D"/>
    <w:rsid w:val="00B132AD"/>
    <w:rsid w:val="00B223AF"/>
    <w:rsid w:val="00B468B3"/>
    <w:rsid w:val="00B46B5F"/>
    <w:rsid w:val="00B56C20"/>
    <w:rsid w:val="00B57AE3"/>
    <w:rsid w:val="00B65112"/>
    <w:rsid w:val="00B72CE5"/>
    <w:rsid w:val="00B775CE"/>
    <w:rsid w:val="00B8173A"/>
    <w:rsid w:val="00BA4993"/>
    <w:rsid w:val="00BB1BD6"/>
    <w:rsid w:val="00BB222B"/>
    <w:rsid w:val="00BB781C"/>
    <w:rsid w:val="00BE6C5A"/>
    <w:rsid w:val="00BF28A0"/>
    <w:rsid w:val="00C2081F"/>
    <w:rsid w:val="00C228FE"/>
    <w:rsid w:val="00C46216"/>
    <w:rsid w:val="00C665BD"/>
    <w:rsid w:val="00C764F3"/>
    <w:rsid w:val="00C76AC0"/>
    <w:rsid w:val="00C95685"/>
    <w:rsid w:val="00C975E2"/>
    <w:rsid w:val="00CA146B"/>
    <w:rsid w:val="00CC0D75"/>
    <w:rsid w:val="00CD6BA4"/>
    <w:rsid w:val="00CE13B0"/>
    <w:rsid w:val="00CF1172"/>
    <w:rsid w:val="00CF7C5A"/>
    <w:rsid w:val="00D0485F"/>
    <w:rsid w:val="00D1613B"/>
    <w:rsid w:val="00D53A5A"/>
    <w:rsid w:val="00D55B01"/>
    <w:rsid w:val="00D56C42"/>
    <w:rsid w:val="00D76B6C"/>
    <w:rsid w:val="00D8372B"/>
    <w:rsid w:val="00D94B38"/>
    <w:rsid w:val="00D94FD5"/>
    <w:rsid w:val="00DA5A0B"/>
    <w:rsid w:val="00DE5140"/>
    <w:rsid w:val="00E453CF"/>
    <w:rsid w:val="00E526B7"/>
    <w:rsid w:val="00E56B6B"/>
    <w:rsid w:val="00E632BA"/>
    <w:rsid w:val="00E92366"/>
    <w:rsid w:val="00EA292E"/>
    <w:rsid w:val="00EA548B"/>
    <w:rsid w:val="00EC32BE"/>
    <w:rsid w:val="00EC375C"/>
    <w:rsid w:val="00EE1E41"/>
    <w:rsid w:val="00F350F2"/>
    <w:rsid w:val="00F420F0"/>
    <w:rsid w:val="00F74E09"/>
    <w:rsid w:val="00F8709A"/>
    <w:rsid w:val="00F94FCF"/>
    <w:rsid w:val="00FC74D7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E87A8"/>
  <w15:chartTrackingRefBased/>
  <w15:docId w15:val="{93DF2104-6586-4876-B577-0891BF1E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B5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781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56C42"/>
    <w:pPr>
      <w:ind w:left="720"/>
      <w:contextualSpacing/>
    </w:pPr>
  </w:style>
  <w:style w:type="character" w:styleId="Hipercze">
    <w:name w:val="Hyperlink"/>
    <w:rsid w:val="00D56C42"/>
    <w:rPr>
      <w:color w:val="0000FF"/>
      <w:u w:val="single"/>
    </w:rPr>
  </w:style>
  <w:style w:type="character" w:customStyle="1" w:styleId="dane1">
    <w:name w:val="dane1"/>
    <w:rsid w:val="00513A12"/>
    <w:rPr>
      <w:color w:val="auto"/>
    </w:rPr>
  </w:style>
  <w:style w:type="paragraph" w:styleId="Tekstpodstawowy3">
    <w:name w:val="Body Text 3"/>
    <w:basedOn w:val="Normalny"/>
    <w:link w:val="Tekstpodstawowy3Znak"/>
    <w:semiHidden/>
    <w:rsid w:val="00180D00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80D00"/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BB781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BE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24BE5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uiPriority w:val="1"/>
    <w:qFormat/>
    <w:rsid w:val="00311D9B"/>
    <w:rPr>
      <w:sz w:val="22"/>
      <w:szCs w:val="22"/>
      <w:lang w:eastAsia="en-US"/>
    </w:rPr>
  </w:style>
  <w:style w:type="paragraph" w:customStyle="1" w:styleId="Default">
    <w:name w:val="Default"/>
    <w:rsid w:val="00C76A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nhideWhenUsed/>
    <w:rsid w:val="00D048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0485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0485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0485F"/>
    <w:rPr>
      <w:sz w:val="22"/>
      <w:szCs w:val="22"/>
      <w:lang w:eastAsia="en-US"/>
    </w:rPr>
  </w:style>
  <w:style w:type="paragraph" w:customStyle="1" w:styleId="Nagwekistopka">
    <w:name w:val="Nagłówek i stopka"/>
    <w:rsid w:val="004526A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paragraph" w:customStyle="1" w:styleId="ng-scope">
    <w:name w:val="ng-scope"/>
    <w:rsid w:val="004526A7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Zaimportowanystyl2">
    <w:name w:val="Zaimportowany styl 2"/>
    <w:rsid w:val="004526A7"/>
    <w:pPr>
      <w:numPr>
        <w:numId w:val="21"/>
      </w:numPr>
    </w:pPr>
  </w:style>
  <w:style w:type="numbering" w:customStyle="1" w:styleId="Zaimportowanystyl3">
    <w:name w:val="Zaimportowany styl 3"/>
    <w:rsid w:val="004526A7"/>
    <w:pPr>
      <w:numPr>
        <w:numId w:val="23"/>
      </w:numPr>
    </w:pPr>
  </w:style>
  <w:style w:type="numbering" w:customStyle="1" w:styleId="Zaimportowanystyl4">
    <w:name w:val="Zaimportowany styl 4"/>
    <w:rsid w:val="004526A7"/>
    <w:pPr>
      <w:numPr>
        <w:numId w:val="26"/>
      </w:numPr>
    </w:pPr>
  </w:style>
  <w:style w:type="numbering" w:customStyle="1" w:styleId="Zaimportowanystyl5">
    <w:name w:val="Zaimportowany styl 5"/>
    <w:rsid w:val="004526A7"/>
    <w:pPr>
      <w:numPr>
        <w:numId w:val="29"/>
      </w:numPr>
    </w:pPr>
  </w:style>
  <w:style w:type="numbering" w:customStyle="1" w:styleId="Zaimportowanystyl6">
    <w:name w:val="Zaimportowany styl 6"/>
    <w:rsid w:val="004526A7"/>
    <w:pPr>
      <w:numPr>
        <w:numId w:val="31"/>
      </w:numPr>
    </w:pPr>
  </w:style>
  <w:style w:type="numbering" w:customStyle="1" w:styleId="Zaimportowanystyl7">
    <w:name w:val="Zaimportowany styl 7"/>
    <w:rsid w:val="004526A7"/>
    <w:pPr>
      <w:numPr>
        <w:numId w:val="34"/>
      </w:numPr>
    </w:pPr>
  </w:style>
  <w:style w:type="numbering" w:customStyle="1" w:styleId="Zaimportowanystyl8">
    <w:name w:val="Zaimportowany styl 8"/>
    <w:rsid w:val="004526A7"/>
    <w:pPr>
      <w:numPr>
        <w:numId w:val="38"/>
      </w:numPr>
    </w:pPr>
  </w:style>
  <w:style w:type="paragraph" w:styleId="Poprawka">
    <w:name w:val="Revision"/>
    <w:hidden/>
    <w:uiPriority w:val="99"/>
    <w:semiHidden/>
    <w:rsid w:val="0091461D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8173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C6E4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6E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818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Anna Bialkowska-Struzinska</cp:lastModifiedBy>
  <cp:revision>46</cp:revision>
  <cp:lastPrinted>2016-08-19T07:57:00Z</cp:lastPrinted>
  <dcterms:created xsi:type="dcterms:W3CDTF">2022-03-29T10:04:00Z</dcterms:created>
  <dcterms:modified xsi:type="dcterms:W3CDTF">2026-02-18T11:41:00Z</dcterms:modified>
</cp:coreProperties>
</file>